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AD9" w:rsidRPr="00D73AD9" w:rsidRDefault="006D7B92" w:rsidP="00D73AD9">
      <w:pPr>
        <w:pStyle w:val="font7"/>
        <w:rPr>
          <w:rFonts w:ascii="Freestyle Script" w:hAnsi="Freestyle Script" w:cs="Arial"/>
          <w:bCs/>
          <w:color w:val="4F81BD" w:themeColor="accent1"/>
          <w:sz w:val="96"/>
          <w:szCs w:val="96"/>
        </w:rPr>
      </w:pPr>
      <w:r>
        <w:rPr>
          <w:rFonts w:ascii="Freestyle Script" w:hAnsi="Freestyle Script" w:cs="Arial"/>
          <w:bCs/>
          <w:noProof/>
          <w:color w:val="4F81BD" w:themeColor="accent1"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4804410</wp:posOffset>
            </wp:positionH>
            <wp:positionV relativeFrom="margin">
              <wp:align>top</wp:align>
            </wp:positionV>
            <wp:extent cx="1489710" cy="5372100"/>
            <wp:effectExtent l="19050" t="0" r="0" b="0"/>
            <wp:wrapSquare wrapText="bothSides"/>
            <wp:docPr id="2" name="Picture 1" descr="LW Char p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W Char pac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AD9" w:rsidRPr="00D73AD9">
        <w:rPr>
          <w:rFonts w:ascii="Freestyle Script" w:hAnsi="Freestyle Script" w:cs="Arial"/>
          <w:bCs/>
          <w:color w:val="4F81BD" w:themeColor="accent1"/>
          <w:sz w:val="96"/>
          <w:szCs w:val="96"/>
        </w:rPr>
        <w:t xml:space="preserve">Leatherwood </w:t>
      </w:r>
      <w:r>
        <w:rPr>
          <w:rFonts w:ascii="Freestyle Script" w:hAnsi="Freestyle Script" w:cs="Arial"/>
          <w:bCs/>
          <w:color w:val="4F81BD" w:themeColor="accent1"/>
          <w:sz w:val="96"/>
          <w:szCs w:val="96"/>
        </w:rPr>
        <w:t>C</w:t>
      </w:r>
      <w:r w:rsidR="00D73AD9" w:rsidRPr="00D73AD9">
        <w:rPr>
          <w:rFonts w:ascii="Freestyle Script" w:hAnsi="Freestyle Script" w:cs="Arial"/>
          <w:bCs/>
          <w:color w:val="4F81BD" w:themeColor="accent1"/>
          <w:sz w:val="96"/>
          <w:szCs w:val="96"/>
        </w:rPr>
        <w:t>hardonnay</w:t>
      </w:r>
      <w:r w:rsidR="00D73AD9">
        <w:rPr>
          <w:rFonts w:ascii="Freestyle Script" w:hAnsi="Freestyle Script" w:cs="Arial"/>
          <w:bCs/>
          <w:color w:val="4F81BD" w:themeColor="accent1"/>
          <w:sz w:val="96"/>
          <w:szCs w:val="96"/>
        </w:rPr>
        <w:t>’1</w:t>
      </w:r>
      <w:r w:rsidR="005862B0">
        <w:rPr>
          <w:rFonts w:ascii="Freestyle Script" w:hAnsi="Freestyle Script" w:cs="Arial"/>
          <w:bCs/>
          <w:color w:val="4F81BD" w:themeColor="accent1"/>
          <w:sz w:val="96"/>
          <w:szCs w:val="96"/>
        </w:rPr>
        <w:t>6</w:t>
      </w:r>
      <w:r w:rsidR="00D73AD9" w:rsidRPr="00D73AD9">
        <w:rPr>
          <w:rFonts w:ascii="Freestyle Script" w:hAnsi="Freestyle Script" w:cs="Arial"/>
          <w:bCs/>
          <w:color w:val="4F81BD" w:themeColor="accent1"/>
          <w:sz w:val="96"/>
          <w:szCs w:val="96"/>
        </w:rPr>
        <w:t xml:space="preserve"> </w:t>
      </w:r>
    </w:p>
    <w:p w:rsidR="00D73AD9" w:rsidRDefault="00D73AD9" w:rsidP="00D73AD9">
      <w:pPr>
        <w:pStyle w:val="font7"/>
        <w:jc w:val="right"/>
        <w:rPr>
          <w:rFonts w:ascii="Arial" w:hAnsi="Arial" w:cs="Arial"/>
          <w:b/>
          <w:bCs/>
          <w:color w:val="1D1C1C"/>
          <w:sz w:val="17"/>
          <w:szCs w:val="17"/>
        </w:rPr>
      </w:pPr>
    </w:p>
    <w:p w:rsidR="006D7B92" w:rsidRPr="006D7B92" w:rsidRDefault="006D7B92" w:rsidP="00D73AD9">
      <w:pPr>
        <w:rPr>
          <w:rFonts w:ascii="Arial" w:hAnsi="Arial" w:cs="Arial"/>
          <w:b/>
          <w:sz w:val="20"/>
          <w:szCs w:val="20"/>
          <w:u w:val="single"/>
        </w:rPr>
      </w:pPr>
      <w:r w:rsidRPr="006D7B92">
        <w:rPr>
          <w:rFonts w:ascii="Arial" w:hAnsi="Arial" w:cs="Arial"/>
          <w:b/>
          <w:sz w:val="20"/>
          <w:szCs w:val="20"/>
          <w:u w:val="single"/>
        </w:rPr>
        <w:t>Technical Analysis</w:t>
      </w:r>
    </w:p>
    <w:p w:rsidR="00D73AD9" w:rsidRPr="004E5A49" w:rsidRDefault="00D73AD9" w:rsidP="00D73AD9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Blend: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5A49">
        <w:rPr>
          <w:rFonts w:ascii="Times New Roman" w:hAnsi="Times New Roman" w:cs="Times New Roman"/>
          <w:sz w:val="24"/>
          <w:szCs w:val="24"/>
        </w:rPr>
        <w:t xml:space="preserve">100% </w:t>
      </w:r>
      <w:r>
        <w:rPr>
          <w:rFonts w:ascii="Times New Roman" w:hAnsi="Times New Roman" w:cs="Times New Roman"/>
          <w:sz w:val="24"/>
          <w:szCs w:val="24"/>
        </w:rPr>
        <w:t>Chardonnay</w:t>
      </w:r>
    </w:p>
    <w:p w:rsidR="00D73AD9" w:rsidRPr="004E5A49" w:rsidRDefault="00D73AD9" w:rsidP="00D73AD9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>Winemaker: Chris de Wet</w:t>
      </w:r>
    </w:p>
    <w:p w:rsidR="00D73AD9" w:rsidRDefault="00D73AD9" w:rsidP="00D73AD9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>Appellation: Western Cape, South Africa</w:t>
      </w:r>
    </w:p>
    <w:p w:rsidR="00D73AD9" w:rsidRDefault="00D73AD9" w:rsidP="00D7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Yield:           10 tons/acre</w:t>
      </w:r>
    </w:p>
    <w:p w:rsidR="00D73AD9" w:rsidRPr="004E5A49" w:rsidRDefault="00D73AD9" w:rsidP="00D7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Harvested:    2/28/201</w:t>
      </w:r>
      <w:r w:rsidR="005862B0">
        <w:rPr>
          <w:rFonts w:ascii="Times New Roman" w:hAnsi="Times New Roman" w:cs="Times New Roman"/>
          <w:sz w:val="24"/>
          <w:szCs w:val="24"/>
        </w:rPr>
        <w:t>6</w:t>
      </w:r>
    </w:p>
    <w:p w:rsidR="00D73AD9" w:rsidRPr="004E5A49" w:rsidRDefault="00D73AD9" w:rsidP="00D73AD9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Production: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D36">
        <w:rPr>
          <w:rFonts w:ascii="Times New Roman" w:hAnsi="Times New Roman" w:cs="Times New Roman"/>
          <w:sz w:val="24"/>
          <w:szCs w:val="24"/>
        </w:rPr>
        <w:t>10,</w:t>
      </w:r>
      <w:r w:rsidRPr="004E5A49">
        <w:rPr>
          <w:rFonts w:ascii="Times New Roman" w:hAnsi="Times New Roman" w:cs="Times New Roman"/>
          <w:sz w:val="24"/>
          <w:szCs w:val="24"/>
        </w:rPr>
        <w:t>000 cases</w:t>
      </w:r>
    </w:p>
    <w:p w:rsidR="00D73AD9" w:rsidRDefault="00D73AD9" w:rsidP="00D73AD9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Aging: </w:t>
      </w:r>
      <w:r>
        <w:rPr>
          <w:rFonts w:ascii="Times New Roman" w:hAnsi="Times New Roman" w:cs="Times New Roman"/>
          <w:sz w:val="24"/>
          <w:szCs w:val="24"/>
        </w:rPr>
        <w:t xml:space="preserve">        75% </w:t>
      </w:r>
      <w:r w:rsidRPr="004E5A49">
        <w:rPr>
          <w:rFonts w:ascii="Times New Roman" w:hAnsi="Times New Roman" w:cs="Times New Roman"/>
          <w:sz w:val="24"/>
          <w:szCs w:val="24"/>
        </w:rPr>
        <w:t>Steel Tank</w:t>
      </w:r>
      <w:r>
        <w:rPr>
          <w:rFonts w:ascii="Times New Roman" w:hAnsi="Times New Roman" w:cs="Times New Roman"/>
          <w:sz w:val="24"/>
          <w:szCs w:val="24"/>
        </w:rPr>
        <w:t>, 25% new French Oak.</w:t>
      </w:r>
    </w:p>
    <w:p w:rsidR="00D73AD9" w:rsidRPr="004E5A49" w:rsidRDefault="00D73AD9" w:rsidP="00D7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Brix:             2</w:t>
      </w:r>
      <w:r w:rsidR="005862B0">
        <w:rPr>
          <w:rFonts w:ascii="Times New Roman" w:hAnsi="Times New Roman" w:cs="Times New Roman"/>
          <w:sz w:val="24"/>
          <w:szCs w:val="24"/>
        </w:rPr>
        <w:t>3</w:t>
      </w:r>
    </w:p>
    <w:p w:rsidR="00D73AD9" w:rsidRPr="004E5A49" w:rsidRDefault="00D73AD9" w:rsidP="00D73A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A49">
        <w:rPr>
          <w:rFonts w:ascii="Times New Roman" w:hAnsi="Times New Roman" w:cs="Times New Roman"/>
          <w:sz w:val="24"/>
          <w:szCs w:val="24"/>
        </w:rPr>
        <w:t>Alc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13.</w:t>
      </w:r>
      <w:r w:rsidR="005862B0">
        <w:rPr>
          <w:rFonts w:ascii="Times New Roman" w:hAnsi="Times New Roman" w:cs="Times New Roman"/>
          <w:sz w:val="24"/>
          <w:szCs w:val="24"/>
        </w:rPr>
        <w:t>0</w:t>
      </w:r>
    </w:p>
    <w:p w:rsidR="00D73AD9" w:rsidRPr="004E5A49" w:rsidRDefault="00D73AD9" w:rsidP="00D73AD9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Ph: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5A4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62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73AD9" w:rsidRPr="004E5A49" w:rsidRDefault="00D73AD9" w:rsidP="00D73AD9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RS: </w:t>
      </w:r>
      <w:r>
        <w:rPr>
          <w:rFonts w:ascii="Times New Roman" w:hAnsi="Times New Roman" w:cs="Times New Roman"/>
          <w:sz w:val="24"/>
          <w:szCs w:val="24"/>
        </w:rPr>
        <w:t xml:space="preserve">             5.</w:t>
      </w:r>
      <w:r w:rsidR="005862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gr/L</w:t>
      </w:r>
    </w:p>
    <w:p w:rsidR="00D73AD9" w:rsidRDefault="00D73AD9" w:rsidP="00D73AD9">
      <w:pPr>
        <w:rPr>
          <w:rFonts w:ascii="Times New Roman" w:hAnsi="Times New Roman" w:cs="Times New Roman"/>
          <w:sz w:val="24"/>
          <w:szCs w:val="24"/>
        </w:rPr>
      </w:pPr>
      <w:r w:rsidRPr="004E5A49">
        <w:rPr>
          <w:rFonts w:ascii="Times New Roman" w:hAnsi="Times New Roman" w:cs="Times New Roman"/>
          <w:sz w:val="24"/>
          <w:szCs w:val="24"/>
        </w:rPr>
        <w:t xml:space="preserve">TA: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5A49">
        <w:rPr>
          <w:rFonts w:ascii="Times New Roman" w:hAnsi="Times New Roman" w:cs="Times New Roman"/>
          <w:sz w:val="24"/>
          <w:szCs w:val="24"/>
        </w:rPr>
        <w:t>7.</w:t>
      </w:r>
      <w:r w:rsidR="005862B0">
        <w:rPr>
          <w:rFonts w:ascii="Times New Roman" w:hAnsi="Times New Roman" w:cs="Times New Roman"/>
          <w:sz w:val="24"/>
          <w:szCs w:val="24"/>
        </w:rPr>
        <w:t>4</w:t>
      </w:r>
    </w:p>
    <w:p w:rsidR="00D73AD9" w:rsidRPr="006D7B92" w:rsidRDefault="006D7B92" w:rsidP="00D73AD9">
      <w:pPr>
        <w:pStyle w:val="font7"/>
        <w:rPr>
          <w:rFonts w:ascii="Arial" w:hAnsi="Arial" w:cs="Arial"/>
          <w:b/>
          <w:bCs/>
          <w:color w:val="1D1C1C"/>
          <w:sz w:val="20"/>
          <w:szCs w:val="20"/>
          <w:u w:val="single"/>
        </w:rPr>
      </w:pPr>
      <w:r w:rsidRPr="006D7B92">
        <w:rPr>
          <w:rFonts w:ascii="Arial" w:hAnsi="Arial" w:cs="Arial"/>
          <w:b/>
          <w:bCs/>
          <w:color w:val="1D1C1C"/>
          <w:sz w:val="20"/>
          <w:szCs w:val="20"/>
          <w:u w:val="single"/>
        </w:rPr>
        <w:t>Tasting Notes:</w:t>
      </w:r>
    </w:p>
    <w:p w:rsidR="007B5D7B" w:rsidRPr="007B5D7B" w:rsidRDefault="006D7B92" w:rsidP="007B5D7B">
      <w:pPr>
        <w:pStyle w:val="font7"/>
        <w:rPr>
          <w:rFonts w:ascii="Arial" w:hAnsi="Arial" w:cs="Arial"/>
          <w:b/>
          <w:bCs/>
          <w:color w:val="1D1C1C"/>
          <w:sz w:val="28"/>
          <w:szCs w:val="28"/>
        </w:rPr>
      </w:pPr>
      <w:r w:rsidRPr="007B5D7B">
        <w:rPr>
          <w:color w:val="1D1C1C"/>
          <w:sz w:val="28"/>
          <w:szCs w:val="28"/>
        </w:rPr>
        <w:t>The nose shows hints of peach, lemons and orange blossom backed up by a touch of oak. The palate is fresh and creamy with great length from the acidity. 3 months of lees contact gave greater fullness to the wine.</w:t>
      </w:r>
      <w:r w:rsidR="00BA1FFA">
        <w:rPr>
          <w:color w:val="1D1C1C"/>
          <w:sz w:val="28"/>
          <w:szCs w:val="28"/>
        </w:rPr>
        <w:t xml:space="preserve"> </w:t>
      </w:r>
      <w:r w:rsidR="007B5D7B" w:rsidRPr="007B5D7B">
        <w:rPr>
          <w:color w:val="1D1C1C"/>
          <w:sz w:val="28"/>
          <w:szCs w:val="28"/>
        </w:rPr>
        <w:t>Lightly wooded Chardonnay makes for the perfect companion to rich foods such as poultry in a cream sauce, fish and pasta dishes but crispy enough to be enjoyed on its own.</w:t>
      </w:r>
    </w:p>
    <w:p w:rsidR="00BA1FFA" w:rsidRDefault="005862B0" w:rsidP="00BA1FF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2016</w:t>
      </w:r>
      <w:r w:rsidR="00BA1F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WORLD WINE CHAMPIONSHIPS AWARD: Silver Medal</w:t>
      </w:r>
    </w:p>
    <w:bookmarkEnd w:id="0"/>
    <w:p w:rsidR="006D7B92" w:rsidRDefault="006D7B92" w:rsidP="006D7B92">
      <w:pPr>
        <w:spacing w:after="0"/>
        <w:ind w:left="1440" w:firstLine="720"/>
        <w:rPr>
          <w:rFonts w:ascii="Lucida Calligraphy" w:hAnsi="Lucida Calligraphy"/>
          <w:sz w:val="18"/>
          <w:szCs w:val="18"/>
        </w:rPr>
      </w:pPr>
    </w:p>
    <w:p w:rsidR="006D7B92" w:rsidRDefault="006D7B92" w:rsidP="006D7B92">
      <w:pPr>
        <w:spacing w:after="0"/>
        <w:ind w:left="1440" w:firstLine="720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6985</wp:posOffset>
            </wp:positionV>
            <wp:extent cx="666115" cy="891540"/>
            <wp:effectExtent l="19050" t="0" r="635" b="0"/>
            <wp:wrapTight wrapText="bothSides">
              <wp:wrapPolygon edited="0">
                <wp:start x="-618" y="0"/>
                <wp:lineTo x="-618" y="21231"/>
                <wp:lineTo x="21621" y="21231"/>
                <wp:lineTo x="21621" y="0"/>
                <wp:lineTo x="-618" y="0"/>
              </wp:wrapPolygon>
            </wp:wrapTight>
            <wp:docPr id="4" name="Picture 1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342" w:rsidRDefault="00647342" w:rsidP="006D7B92">
      <w:pPr>
        <w:spacing w:after="0"/>
        <w:ind w:left="1440" w:firstLine="720"/>
        <w:rPr>
          <w:rFonts w:ascii="Lucida Calligraphy" w:hAnsi="Lucida Calligraphy"/>
          <w:sz w:val="18"/>
          <w:szCs w:val="18"/>
        </w:rPr>
      </w:pPr>
    </w:p>
    <w:p w:rsidR="006D7B92" w:rsidRPr="004E5A49" w:rsidRDefault="006D7B92" w:rsidP="006D7B92">
      <w:pPr>
        <w:spacing w:after="0"/>
        <w:ind w:left="1440" w:firstLine="720"/>
        <w:rPr>
          <w:rFonts w:ascii="Lucida Calligraphy" w:hAnsi="Lucida Calligraphy"/>
          <w:sz w:val="18"/>
          <w:szCs w:val="18"/>
        </w:rPr>
      </w:pPr>
      <w:r w:rsidRPr="004E5A49">
        <w:rPr>
          <w:rFonts w:ascii="Lucida Calligraphy" w:hAnsi="Lucida Calligraphy"/>
          <w:sz w:val="18"/>
          <w:szCs w:val="18"/>
        </w:rPr>
        <w:t>Vineyard Varieties</w:t>
      </w:r>
    </w:p>
    <w:p w:rsidR="00D73AD9" w:rsidRDefault="006D7B92" w:rsidP="006D7B92">
      <w:pPr>
        <w:pStyle w:val="font7"/>
        <w:rPr>
          <w:rFonts w:ascii="Arial" w:hAnsi="Arial" w:cs="Arial"/>
          <w:b/>
          <w:bCs/>
          <w:color w:val="1D1C1C"/>
          <w:sz w:val="17"/>
          <w:szCs w:val="17"/>
        </w:rPr>
      </w:pPr>
      <w:r w:rsidRPr="004E5A49">
        <w:rPr>
          <w:rFonts w:ascii="Lucida Calligraphy" w:hAnsi="Lucida Calligraphy"/>
          <w:sz w:val="18"/>
          <w:szCs w:val="18"/>
        </w:rPr>
        <w:t xml:space="preserve">                 </w:t>
      </w:r>
      <w:r>
        <w:rPr>
          <w:rFonts w:ascii="Lucida Calligraphy" w:hAnsi="Lucida Calligraphy"/>
          <w:sz w:val="18"/>
          <w:szCs w:val="18"/>
        </w:rPr>
        <w:t xml:space="preserve">                        </w:t>
      </w:r>
      <w:r w:rsidRPr="004E5A49">
        <w:rPr>
          <w:rFonts w:ascii="Lucida Calligraphy" w:hAnsi="Lucida Calligraphy"/>
          <w:sz w:val="18"/>
          <w:szCs w:val="18"/>
        </w:rPr>
        <w:t xml:space="preserve"> Dublin, VA </w:t>
      </w:r>
    </w:p>
    <w:sectPr w:rsidR="00D73AD9" w:rsidSect="008E7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3AD9"/>
    <w:rsid w:val="00384737"/>
    <w:rsid w:val="003D4D36"/>
    <w:rsid w:val="005862B0"/>
    <w:rsid w:val="00647342"/>
    <w:rsid w:val="006D7B92"/>
    <w:rsid w:val="007B5D7B"/>
    <w:rsid w:val="008E7C41"/>
    <w:rsid w:val="00A868D0"/>
    <w:rsid w:val="00B3194A"/>
    <w:rsid w:val="00BA1FFA"/>
    <w:rsid w:val="00D73874"/>
    <w:rsid w:val="00D7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E67A"/>
  <w15:docId w15:val="{C68B3EEE-04A2-4C1F-868E-FE6BA9F2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D73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nic dewet</cp:lastModifiedBy>
  <cp:revision>6</cp:revision>
  <dcterms:created xsi:type="dcterms:W3CDTF">2015-06-01T17:01:00Z</dcterms:created>
  <dcterms:modified xsi:type="dcterms:W3CDTF">2017-08-21T01:03:00Z</dcterms:modified>
</cp:coreProperties>
</file>